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359" w:rsidRDefault="005B7359" w:rsidP="005B7359">
      <w:pPr>
        <w:spacing w:line="276" w:lineRule="auto"/>
        <w:ind w:left="720"/>
        <w:rPr>
          <w:b/>
        </w:rPr>
      </w:pPr>
      <w:bookmarkStart w:id="0" w:name="_GoBack"/>
      <w:r>
        <w:rPr>
          <w:noProof/>
        </w:rPr>
        <w:drawing>
          <wp:inline distT="0" distB="0" distL="0" distR="0" wp14:anchorId="47974F9C" wp14:editId="193F8B6D">
            <wp:extent cx="6152515" cy="846137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6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B7359" w:rsidRDefault="005B7359" w:rsidP="005B7359">
      <w:pPr>
        <w:spacing w:line="276" w:lineRule="auto"/>
        <w:ind w:left="720"/>
        <w:rPr>
          <w:b/>
        </w:rPr>
      </w:pPr>
    </w:p>
    <w:p w:rsidR="005B7359" w:rsidRDefault="005B7359" w:rsidP="005B7359">
      <w:pPr>
        <w:spacing w:line="276" w:lineRule="auto"/>
        <w:ind w:left="720"/>
        <w:rPr>
          <w:b/>
        </w:rPr>
      </w:pPr>
    </w:p>
    <w:p w:rsidR="005B7359" w:rsidRDefault="005B7359" w:rsidP="005B7359">
      <w:pPr>
        <w:spacing w:line="276" w:lineRule="auto"/>
        <w:ind w:left="720"/>
        <w:rPr>
          <w:b/>
        </w:rPr>
      </w:pPr>
    </w:p>
    <w:p w:rsidR="005B7359" w:rsidRDefault="005B7359" w:rsidP="005B7359">
      <w:pPr>
        <w:spacing w:line="276" w:lineRule="auto"/>
        <w:ind w:left="720"/>
        <w:rPr>
          <w:b/>
        </w:rPr>
      </w:pPr>
    </w:p>
    <w:p w:rsidR="005B7359" w:rsidRDefault="005B7359" w:rsidP="005B7359">
      <w:pPr>
        <w:spacing w:line="276" w:lineRule="auto"/>
        <w:ind w:left="720"/>
        <w:rPr>
          <w:b/>
        </w:rPr>
      </w:pPr>
    </w:p>
    <w:p w:rsidR="005B7359" w:rsidRDefault="005B7359" w:rsidP="005B7359">
      <w:pPr>
        <w:spacing w:line="276" w:lineRule="auto"/>
        <w:ind w:left="720"/>
        <w:rPr>
          <w:b/>
        </w:rPr>
      </w:pPr>
    </w:p>
    <w:p w:rsidR="005B7359" w:rsidRDefault="005B7359" w:rsidP="005B7359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lastRenderedPageBreak/>
        <w:t>Общие положения</w:t>
      </w:r>
    </w:p>
    <w:p w:rsidR="005B7359" w:rsidRDefault="005B7359" w:rsidP="005B7359">
      <w:pPr>
        <w:spacing w:line="276" w:lineRule="auto"/>
        <w:jc w:val="both"/>
      </w:pPr>
      <w:r>
        <w:t xml:space="preserve">     1.1.Настоящее Положение о языках образования (далее – Положение) в МАДОУ «Детский сад №295», далее – МАДОУ, разработано в соответствии с требованиями Федерального закона от  29.12.2012 года № 273-ФЗ «Об образовании в Российской Федерации» (ч.5., ч.6 ст. 14, пункт  «д», ч.2  ст.29).</w:t>
      </w:r>
    </w:p>
    <w:p w:rsidR="005B7359" w:rsidRDefault="005B7359" w:rsidP="005B7359">
      <w:pPr>
        <w:spacing w:line="276" w:lineRule="auto"/>
        <w:ind w:firstLine="708"/>
        <w:jc w:val="both"/>
      </w:pPr>
      <w:r>
        <w:t>1.2.При разработке настоящего Положения также были учтены требования следующих нормативных правовых актов:</w:t>
      </w:r>
    </w:p>
    <w:p w:rsidR="005B7359" w:rsidRDefault="005B7359" w:rsidP="005B7359">
      <w:pPr>
        <w:spacing w:line="276" w:lineRule="auto"/>
        <w:ind w:firstLine="708"/>
        <w:jc w:val="both"/>
      </w:pPr>
      <w:r>
        <w:t>- Конституция Российской Федерации;</w:t>
      </w:r>
    </w:p>
    <w:p w:rsidR="005B7359" w:rsidRDefault="005B7359" w:rsidP="005B7359">
      <w:pPr>
        <w:spacing w:line="276" w:lineRule="auto"/>
        <w:ind w:firstLine="708"/>
        <w:jc w:val="both"/>
        <w:rPr>
          <w:rFonts w:ascii="Calibri" w:hAnsi="Calibri"/>
          <w:sz w:val="28"/>
          <w:szCs w:val="28"/>
        </w:rPr>
      </w:pPr>
      <w:r>
        <w:t>- Конституция Республики Татарстан;</w:t>
      </w:r>
      <w:r>
        <w:rPr>
          <w:sz w:val="28"/>
          <w:szCs w:val="28"/>
        </w:rPr>
        <w:t xml:space="preserve"> </w:t>
      </w:r>
    </w:p>
    <w:p w:rsidR="005B7359" w:rsidRDefault="005B7359" w:rsidP="005B7359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t>Закон РФ «О языках народов Российской Федерации» от 25.10.1991 № 1807-1 ред. от 12.03.2014</w:t>
      </w:r>
    </w:p>
    <w:p w:rsidR="005B7359" w:rsidRDefault="005B7359" w:rsidP="005B7359">
      <w:pPr>
        <w:spacing w:line="276" w:lineRule="auto"/>
        <w:ind w:firstLine="708"/>
        <w:jc w:val="both"/>
      </w:pPr>
      <w:r>
        <w:t>-  Закон Республики Татарстан от 22 июля 2013 года №68-ЗРТ «Об образовании»;</w:t>
      </w:r>
    </w:p>
    <w:p w:rsidR="005B7359" w:rsidRDefault="005B7359" w:rsidP="005B7359">
      <w:pPr>
        <w:spacing w:line="276" w:lineRule="auto"/>
        <w:ind w:firstLine="708"/>
        <w:jc w:val="both"/>
      </w:pPr>
      <w:r>
        <w:t>- Закон Республики Татарстан «О языках народов Республики Татарстан» № 1560-Х</w:t>
      </w:r>
      <w:r>
        <w:rPr>
          <w:lang w:val="en-US"/>
        </w:rPr>
        <w:t>II</w:t>
      </w:r>
      <w:r>
        <w:t xml:space="preserve"> от 8 июля 1992 года;</w:t>
      </w:r>
    </w:p>
    <w:p w:rsidR="005B7359" w:rsidRDefault="005B7359" w:rsidP="005B7359">
      <w:pPr>
        <w:spacing w:line="276" w:lineRule="auto"/>
        <w:ind w:firstLine="708"/>
        <w:jc w:val="both"/>
      </w:pPr>
      <w:r>
        <w:t>- Приказ Министерства образования и науки РФ от 17.10.2013 № 1155 «Об утверждении федерального государственного образовательного стандарта дошкольного образования»;</w:t>
      </w:r>
    </w:p>
    <w:p w:rsidR="005B7359" w:rsidRDefault="005B7359" w:rsidP="005B7359">
      <w:pPr>
        <w:spacing w:line="276" w:lineRule="auto"/>
        <w:ind w:firstLine="708"/>
        <w:jc w:val="both"/>
      </w:pPr>
      <w:r>
        <w:t>-Устав МАДОУ.</w:t>
      </w:r>
    </w:p>
    <w:p w:rsidR="005B7359" w:rsidRDefault="005B7359" w:rsidP="005B7359">
      <w:pPr>
        <w:spacing w:line="276" w:lineRule="auto"/>
        <w:ind w:firstLine="708"/>
        <w:jc w:val="both"/>
      </w:pPr>
      <w:r>
        <w:t>1.3. Положение определяет языки образования в МАДОУ.</w:t>
      </w:r>
    </w:p>
    <w:p w:rsidR="005B7359" w:rsidRDefault="005B7359" w:rsidP="005B7359">
      <w:pPr>
        <w:spacing w:line="276" w:lineRule="auto"/>
        <w:ind w:firstLine="708"/>
        <w:rPr>
          <w:b/>
        </w:rPr>
      </w:pPr>
      <w:r>
        <w:rPr>
          <w:b/>
        </w:rPr>
        <w:t>2.Образовательная деятельность</w:t>
      </w:r>
    </w:p>
    <w:p w:rsidR="005B7359" w:rsidRDefault="005B7359" w:rsidP="005B7359">
      <w:pPr>
        <w:spacing w:line="360" w:lineRule="auto"/>
        <w:ind w:firstLine="708"/>
        <w:jc w:val="both"/>
      </w:pPr>
      <w:r>
        <w:t>2.1. В учреждении гарантируется получение образования на государственном языке РФ, а так же выбор языка обучения и воспитания в пределах возможностей, предоставляемых системой образования. Образовательная деятельность в МАДОУ осуществляется на двух равноправных государственных языках Республики Татарстан: русском и татарском по желанию родителей.</w:t>
      </w:r>
    </w:p>
    <w:p w:rsidR="005B7359" w:rsidRDefault="005B7359" w:rsidP="005B7359">
      <w:pPr>
        <w:spacing w:line="360" w:lineRule="auto"/>
        <w:ind w:firstLine="708"/>
        <w:jc w:val="both"/>
      </w:pPr>
      <w:r>
        <w:t xml:space="preserve">2.2. В Республике Татарстан граждане имеют право на получение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 </w:t>
      </w:r>
    </w:p>
    <w:p w:rsidR="005B7359" w:rsidRDefault="005B7359" w:rsidP="005B7359">
      <w:pPr>
        <w:spacing w:line="360" w:lineRule="auto"/>
        <w:ind w:firstLine="708"/>
        <w:jc w:val="both"/>
      </w:pPr>
      <w:r>
        <w:t>2.3. Изучение родного языка из числа языков народов Российской Федерации,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</w:t>
      </w:r>
    </w:p>
    <w:p w:rsidR="005B7359" w:rsidRDefault="005B7359" w:rsidP="005B7359">
      <w:pPr>
        <w:spacing w:line="360" w:lineRule="auto"/>
        <w:ind w:firstLine="708"/>
        <w:jc w:val="both"/>
      </w:pPr>
      <w:r>
        <w:t>2.4.Обучение воспитанников МАДОУ  родному языку начинается с достижения ими возраста 2-х лет (с первой младшей группы). Обучение родному языку проводится воспитателем по обучению татарскому языку 3 раза в неделю в рамках режима дня в игровых формах. Может быть интегрировано с музыкальными занятиями.</w:t>
      </w:r>
    </w:p>
    <w:p w:rsidR="005B7359" w:rsidRDefault="005B7359" w:rsidP="005B7359">
      <w:pPr>
        <w:spacing w:line="360" w:lineRule="auto"/>
        <w:ind w:firstLine="708"/>
        <w:jc w:val="both"/>
      </w:pPr>
      <w:r>
        <w:t xml:space="preserve">2.5. Обучение детей татарскому и русскому языкам в рамках непосредственной образовательной деятельности начинается </w:t>
      </w:r>
      <w:proofErr w:type="gramStart"/>
      <w:r>
        <w:t>с</w:t>
      </w:r>
      <w:proofErr w:type="gramEnd"/>
      <w:r>
        <w:t xml:space="preserve"> средней группы. Обучение детей татарскому языку осуществляется 3 раза в неделю в  НОД и в режимных моментах, по желанию родителей.</w:t>
      </w:r>
    </w:p>
    <w:p w:rsidR="005B7359" w:rsidRDefault="005B7359" w:rsidP="005B7359">
      <w:pPr>
        <w:spacing w:line="276" w:lineRule="auto"/>
        <w:ind w:firstLine="708"/>
        <w:jc w:val="both"/>
      </w:pPr>
      <w:r>
        <w:t>2.6. Воспитатель  по обучению татарскому  и русскому языкам ведёт индивидуальную работу с воспитанниками в свободное от непосредственно образовательной деятельности время, создаёт языковую среду в общении с воспитанниками в течение дня, в том числе с целью закрепления ранее изученного материала. Воспитатели групп создают языковую среду в общении с воспитанниками в течение дня с целью закрепления изученного материала.</w:t>
      </w:r>
    </w:p>
    <w:p w:rsidR="005B7359" w:rsidRDefault="005B7359" w:rsidP="005B7359">
      <w:pPr>
        <w:spacing w:line="276" w:lineRule="auto"/>
        <w:ind w:firstLine="708"/>
        <w:jc w:val="both"/>
      </w:pPr>
      <w:r>
        <w:lastRenderedPageBreak/>
        <w:t>2.7. Непосредственно образовательная деятельность по образовательным областям основной образовательной программы дошкольного образования осуществляется на русском языке, в татарской группе на татарском языке.</w:t>
      </w:r>
    </w:p>
    <w:p w:rsidR="005B7359" w:rsidRDefault="005B7359" w:rsidP="005B7359">
      <w:pPr>
        <w:spacing w:line="276" w:lineRule="auto"/>
        <w:ind w:firstLine="708"/>
        <w:jc w:val="both"/>
      </w:pPr>
      <w:r>
        <w:t xml:space="preserve">2.8. Содержание образования определяется основной образовательной программой дошкольного образования МАДОУ, которая принимается педагогическим советом  и утверждается приказом заведующего учреждением. </w:t>
      </w:r>
    </w:p>
    <w:p w:rsidR="005B7359" w:rsidRDefault="005B7359" w:rsidP="005B7359">
      <w:pPr>
        <w:ind w:firstLine="708"/>
        <w:jc w:val="both"/>
      </w:pPr>
      <w:r>
        <w:t>2.9. Мероприятия, проводимые в МАДОУ, организуются на русском и татарском языках в зависимости от их целей, тематики, целевой аудитории и иных факторов.</w:t>
      </w:r>
    </w:p>
    <w:p w:rsidR="005B7359" w:rsidRDefault="005B7359" w:rsidP="005B7359">
      <w:pPr>
        <w:spacing w:before="100" w:beforeAutospacing="1" w:after="100" w:afterAutospacing="1"/>
        <w:ind w:firstLine="709"/>
        <w:jc w:val="both"/>
      </w:pPr>
      <w:r>
        <w:t xml:space="preserve">2.10. В Учреждении в рамках предоставления дополнительных образовательных услуг может быть организована образовательная деятельность по изучению иностранных языков в соответствии с федеральными государственными образовательными стандартами. </w:t>
      </w:r>
    </w:p>
    <w:p w:rsidR="005B7359" w:rsidRDefault="005B7359" w:rsidP="005B7359">
      <w:pPr>
        <w:numPr>
          <w:ilvl w:val="0"/>
          <w:numId w:val="3"/>
        </w:numPr>
        <w:rPr>
          <w:b/>
          <w:lang w:eastAsia="en-US"/>
        </w:rPr>
      </w:pPr>
      <w:r>
        <w:rPr>
          <w:b/>
        </w:rPr>
        <w:t>Заключительные положения</w:t>
      </w:r>
    </w:p>
    <w:p w:rsidR="005B7359" w:rsidRDefault="005B7359" w:rsidP="005B7359">
      <w:pPr>
        <w:numPr>
          <w:ilvl w:val="1"/>
          <w:numId w:val="3"/>
        </w:numPr>
        <w:ind w:left="0" w:firstLine="709"/>
      </w:pPr>
      <w:r>
        <w:t>МАДОУ обеспечивает открытость и доступность информац</w:t>
      </w:r>
      <w:proofErr w:type="gramStart"/>
      <w:r>
        <w:t>ии о я</w:t>
      </w:r>
      <w:proofErr w:type="gramEnd"/>
      <w:r>
        <w:t>зыках образования путем настоящего Положения, размещенного на официальном сайте учреждения в сети Интернет.</w:t>
      </w:r>
    </w:p>
    <w:p w:rsidR="005B7359" w:rsidRDefault="005B7359" w:rsidP="005B7359">
      <w:pPr>
        <w:pStyle w:val="a5"/>
        <w:numPr>
          <w:ilvl w:val="1"/>
          <w:numId w:val="3"/>
        </w:numPr>
        <w:spacing w:before="100" w:beforeAutospacing="1" w:after="100" w:afterAutospacing="1" w:line="240" w:lineRule="auto"/>
        <w:ind w:left="0" w:firstLine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Изменения в настоящее Положение могут вноситься Учреждением в соответствии с действующим Законодательством и Уставом МАДОУ. </w:t>
      </w:r>
    </w:p>
    <w:p w:rsidR="005B7359" w:rsidRDefault="005B7359" w:rsidP="005B7359">
      <w:pPr>
        <w:spacing w:line="252" w:lineRule="auto"/>
        <w:jc w:val="both"/>
        <w:rPr>
          <w:lang w:eastAsia="en-US"/>
        </w:rPr>
      </w:pPr>
    </w:p>
    <w:p w:rsidR="005B7359" w:rsidRDefault="005B7359" w:rsidP="005B7359">
      <w:pPr>
        <w:jc w:val="both"/>
      </w:pPr>
    </w:p>
    <w:p w:rsidR="005B7359" w:rsidRDefault="005B7359" w:rsidP="005B7359"/>
    <w:p w:rsidR="007C4DBD" w:rsidRPr="005B7359" w:rsidRDefault="007C4DBD" w:rsidP="005B7359"/>
    <w:sectPr w:rsidR="007C4DBD" w:rsidRPr="005B7359" w:rsidSect="005B7359">
      <w:pgSz w:w="11906" w:h="16838"/>
      <w:pgMar w:top="851" w:right="567" w:bottom="62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41C69"/>
    <w:multiLevelType w:val="hybridMultilevel"/>
    <w:tmpl w:val="98B60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8D586E"/>
    <w:multiLevelType w:val="multilevel"/>
    <w:tmpl w:val="BA2C9F5E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">
    <w:nsid w:val="3EAA5207"/>
    <w:multiLevelType w:val="hybridMultilevel"/>
    <w:tmpl w:val="E4AE8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3C2"/>
    <w:rsid w:val="005B7359"/>
    <w:rsid w:val="007C4DBD"/>
    <w:rsid w:val="008103C2"/>
    <w:rsid w:val="0095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B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954BCE"/>
    <w:pPr>
      <w:jc w:val="center"/>
    </w:pPr>
    <w:rPr>
      <w:sz w:val="32"/>
      <w:szCs w:val="20"/>
    </w:rPr>
  </w:style>
  <w:style w:type="character" w:customStyle="1" w:styleId="a4">
    <w:name w:val="Подзаголовок Знак"/>
    <w:basedOn w:val="a0"/>
    <w:link w:val="a3"/>
    <w:rsid w:val="00954BCE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5">
    <w:name w:val="List Paragraph"/>
    <w:basedOn w:val="a"/>
    <w:uiPriority w:val="34"/>
    <w:qFormat/>
    <w:rsid w:val="005B7359"/>
    <w:pPr>
      <w:spacing w:after="160" w:line="254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B73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735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B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954BCE"/>
    <w:pPr>
      <w:jc w:val="center"/>
    </w:pPr>
    <w:rPr>
      <w:sz w:val="32"/>
      <w:szCs w:val="20"/>
    </w:rPr>
  </w:style>
  <w:style w:type="character" w:customStyle="1" w:styleId="a4">
    <w:name w:val="Подзаголовок Знак"/>
    <w:basedOn w:val="a0"/>
    <w:link w:val="a3"/>
    <w:rsid w:val="00954BCE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5">
    <w:name w:val="List Paragraph"/>
    <w:basedOn w:val="a"/>
    <w:uiPriority w:val="34"/>
    <w:qFormat/>
    <w:rsid w:val="005B7359"/>
    <w:pPr>
      <w:spacing w:after="160" w:line="254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B73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73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2018-02-20T12:33:00Z</dcterms:created>
  <dcterms:modified xsi:type="dcterms:W3CDTF">2018-02-20T12:33:00Z</dcterms:modified>
</cp:coreProperties>
</file>